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02" w:rsidRPr="005F7A6C" w:rsidRDefault="00405E02" w:rsidP="00405E02">
      <w:pPr>
        <w:shd w:val="clear" w:color="auto" w:fill="FFFFFF"/>
        <w:spacing w:after="242" w:line="254" w:lineRule="atLeast"/>
        <w:jc w:val="center"/>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ПИРОТЕХНИКА</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Pr="005F7A6C">
        <w:rPr>
          <w:rFonts w:ascii="Times New Roman" w:eastAsia="Times New Roman" w:hAnsi="Times New Roman" w:cs="Times New Roman"/>
          <w:sz w:val="24"/>
          <w:szCs w:val="24"/>
          <w:lang w:eastAsia="ru-RU"/>
        </w:rPr>
        <w:t>поскольку</w:t>
      </w:r>
      <w:proofErr w:type="gramEnd"/>
      <w:r w:rsidRPr="005F7A6C">
        <w:rPr>
          <w:rFonts w:ascii="Times New Roman" w:eastAsia="Times New Roman" w:hAnsi="Times New Roman" w:cs="Times New Roman"/>
          <w:sz w:val="24"/>
          <w:szCs w:val="24"/>
          <w:lang w:eastAsia="ru-RU"/>
        </w:rPr>
        <w:t xml:space="preserve"> скорее всего приобретете </w:t>
      </w:r>
      <w:proofErr w:type="spellStart"/>
      <w:r w:rsidRPr="005F7A6C">
        <w:rPr>
          <w:rFonts w:ascii="Times New Roman" w:eastAsia="Times New Roman" w:hAnsi="Times New Roman" w:cs="Times New Roman"/>
          <w:sz w:val="24"/>
          <w:szCs w:val="24"/>
          <w:lang w:eastAsia="ru-RU"/>
        </w:rPr>
        <w:t>несертифицированное</w:t>
      </w:r>
      <w:proofErr w:type="spellEnd"/>
      <w:r w:rsidRPr="005F7A6C">
        <w:rPr>
          <w:rFonts w:ascii="Times New Roman" w:eastAsia="Times New Roman" w:hAnsi="Times New Roman" w:cs="Times New Roman"/>
          <w:sz w:val="24"/>
          <w:szCs w:val="24"/>
          <w:lang w:eastAsia="ru-RU"/>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 °C) вблизи от легковоспламеняющихся предметов и веществ, а также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proofErr w:type="gramStart"/>
      <w:r w:rsidRPr="005F7A6C">
        <w:rPr>
          <w:rFonts w:ascii="Times New Roman" w:eastAsia="Times New Roman" w:hAnsi="Times New Roman" w:cs="Times New Roman"/>
          <w:sz w:val="24"/>
          <w:szCs w:val="24"/>
          <w:lang w:eastAsia="ru-RU"/>
        </w:rPr>
        <w:t>Задача запускающего - провести фейерверк безопасно для себя и зрителей.</w:t>
      </w:r>
      <w:proofErr w:type="gramEnd"/>
    </w:p>
    <w:p w:rsidR="00953931" w:rsidRPr="005F7A6C" w:rsidRDefault="00953931" w:rsidP="00953931">
      <w:pPr>
        <w:shd w:val="clear" w:color="auto" w:fill="FFFFFF"/>
        <w:spacing w:after="97" w:line="283" w:lineRule="atLeast"/>
        <w:jc w:val="both"/>
        <w:outlineLvl w:val="2"/>
        <w:rPr>
          <w:rFonts w:ascii="Times New Roman" w:eastAsia="Times New Roman" w:hAnsi="Times New Roman" w:cs="Times New Roman"/>
          <w:b/>
          <w:bCs/>
          <w:i/>
          <w:iCs/>
          <w:spacing w:val="-12"/>
          <w:sz w:val="24"/>
          <w:szCs w:val="24"/>
          <w:lang w:eastAsia="ru-RU"/>
        </w:rPr>
      </w:pPr>
      <w:r w:rsidRPr="005F7A6C">
        <w:rPr>
          <w:rFonts w:ascii="Times New Roman" w:eastAsia="Times New Roman" w:hAnsi="Times New Roman" w:cs="Times New Roman"/>
          <w:b/>
          <w:bCs/>
          <w:i/>
          <w:iCs/>
          <w:spacing w:val="-12"/>
          <w:sz w:val="24"/>
          <w:szCs w:val="24"/>
          <w:lang w:eastAsia="ru-RU"/>
        </w:rPr>
        <w:t>Общие рекомендации по запуску фейерверочных изделий</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также небезопасно! Необходимо помнить, что если пиротехника простоит под дождем 3 - 5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30 - 50 м.</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lastRenderedPageBreak/>
        <w:t>4. Определить человека, ответственного за проведение фейерверка. </w:t>
      </w:r>
      <w:r w:rsidRPr="005F7A6C">
        <w:rPr>
          <w:rFonts w:ascii="Times New Roman" w:eastAsia="Times New Roman" w:hAnsi="Times New Roman" w:cs="Times New Roman"/>
          <w:b/>
          <w:bCs/>
          <w:sz w:val="24"/>
          <w:szCs w:val="24"/>
          <w:lang w:eastAsia="ru-RU"/>
        </w:rPr>
        <w:t>Он должен быть трезвым</w:t>
      </w:r>
      <w:r w:rsidRPr="005F7A6C">
        <w:rPr>
          <w:rFonts w:ascii="Times New Roman" w:eastAsia="Times New Roman" w:hAnsi="Times New Roman" w:cs="Times New Roman"/>
          <w:sz w:val="24"/>
          <w:szCs w:val="24"/>
          <w:lang w:eastAsia="ru-RU"/>
        </w:rPr>
        <w:t>.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color w:val="444444"/>
          <w:sz w:val="24"/>
          <w:szCs w:val="24"/>
          <w:lang w:eastAsia="ru-RU"/>
        </w:rPr>
      </w:pPr>
      <w:r w:rsidRPr="005F7A6C">
        <w:rPr>
          <w:rFonts w:ascii="Times New Roman" w:eastAsia="Times New Roman" w:hAnsi="Times New Roman" w:cs="Times New Roman"/>
          <w:sz w:val="24"/>
          <w:szCs w:val="24"/>
          <w:lang w:eastAsia="ru-RU"/>
        </w:rPr>
        <w:t xml:space="preserve">6. При </w:t>
      </w:r>
      <w:proofErr w:type="spellStart"/>
      <w:r w:rsidRPr="005F7A6C">
        <w:rPr>
          <w:rFonts w:ascii="Times New Roman" w:eastAsia="Times New Roman" w:hAnsi="Times New Roman" w:cs="Times New Roman"/>
          <w:sz w:val="24"/>
          <w:szCs w:val="24"/>
          <w:lang w:eastAsia="ru-RU"/>
        </w:rPr>
        <w:t>поджиге</w:t>
      </w:r>
      <w:proofErr w:type="spellEnd"/>
      <w:r w:rsidRPr="005F7A6C">
        <w:rPr>
          <w:rFonts w:ascii="Times New Roman" w:eastAsia="Times New Roman" w:hAnsi="Times New Roman" w:cs="Times New Roman"/>
          <w:sz w:val="24"/>
          <w:szCs w:val="24"/>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w:t>
      </w:r>
      <w:r w:rsidRPr="005F7A6C">
        <w:rPr>
          <w:rFonts w:ascii="Times New Roman" w:eastAsia="Times New Roman" w:hAnsi="Times New Roman" w:cs="Times New Roman"/>
          <w:color w:val="444444"/>
          <w:sz w:val="24"/>
          <w:szCs w:val="24"/>
          <w:lang w:eastAsia="ru-RU"/>
        </w:rPr>
        <w:t xml:space="preserve"> запускающего будет помощник, спокойно контролирующий обстановку во время фейерверка.</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5F7A6C">
        <w:rPr>
          <w:rFonts w:ascii="Times New Roman" w:eastAsia="Times New Roman" w:hAnsi="Times New Roman" w:cs="Times New Roman"/>
          <w:sz w:val="24"/>
          <w:szCs w:val="24"/>
          <w:lang w:eastAsia="ru-RU"/>
        </w:rPr>
        <w:t>поджигом</w:t>
      </w:r>
      <w:proofErr w:type="spellEnd"/>
      <w:r w:rsidRPr="005F7A6C">
        <w:rPr>
          <w:rFonts w:ascii="Times New Roman" w:eastAsia="Times New Roman" w:hAnsi="Times New Roman" w:cs="Times New Roman"/>
          <w:sz w:val="24"/>
          <w:szCs w:val="24"/>
          <w:lang w:eastAsia="ru-RU"/>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10. Ракеты и летающие фейерверочные изделия следует запускать вдали от жилых домов, построек с ветхими крышами или открытыми чердаками.</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xml:space="preserve">12. Устроитель фейерверка должен после </w:t>
      </w:r>
      <w:proofErr w:type="spellStart"/>
      <w:r w:rsidRPr="005F7A6C">
        <w:rPr>
          <w:rFonts w:ascii="Times New Roman" w:eastAsia="Times New Roman" w:hAnsi="Times New Roman" w:cs="Times New Roman"/>
          <w:sz w:val="24"/>
          <w:szCs w:val="24"/>
          <w:lang w:eastAsia="ru-RU"/>
        </w:rPr>
        <w:t>поджига</w:t>
      </w:r>
      <w:proofErr w:type="spellEnd"/>
      <w:r w:rsidRPr="005F7A6C">
        <w:rPr>
          <w:rFonts w:ascii="Times New Roman" w:eastAsia="Times New Roman" w:hAnsi="Times New Roman" w:cs="Times New Roman"/>
          <w:sz w:val="24"/>
          <w:szCs w:val="24"/>
          <w:lang w:eastAsia="ru-RU"/>
        </w:rPr>
        <w:t xml:space="preserve"> изделий немедленно удалиться из опасной зоны, повернувшись спиной к работающим изделиям.</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xml:space="preserve">13.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Pr="005F7A6C">
        <w:rPr>
          <w:rFonts w:ascii="Times New Roman" w:eastAsia="Times New Roman" w:hAnsi="Times New Roman" w:cs="Times New Roman"/>
          <w:sz w:val="24"/>
          <w:szCs w:val="24"/>
          <w:lang w:eastAsia="ru-RU"/>
        </w:rPr>
        <w:t>дооснащать</w:t>
      </w:r>
      <w:proofErr w:type="spellEnd"/>
      <w:r w:rsidRPr="005F7A6C">
        <w:rPr>
          <w:rFonts w:ascii="Times New Roman" w:eastAsia="Times New Roman" w:hAnsi="Times New Roman" w:cs="Times New Roman"/>
          <w:sz w:val="24"/>
          <w:szCs w:val="24"/>
          <w:lang w:eastAsia="ru-RU"/>
        </w:rPr>
        <w:t xml:space="preserve"> или каким-либо другим образом изменять конструкцию пиротехнического изделия до и после его использования.</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xml:space="preserve">Помимо </w:t>
      </w:r>
      <w:proofErr w:type="gramStart"/>
      <w:r w:rsidRPr="005F7A6C">
        <w:rPr>
          <w:rFonts w:ascii="Times New Roman" w:eastAsia="Times New Roman" w:hAnsi="Times New Roman" w:cs="Times New Roman"/>
          <w:sz w:val="24"/>
          <w:szCs w:val="24"/>
          <w:lang w:eastAsia="ru-RU"/>
        </w:rPr>
        <w:t>вышеперечисленного</w:t>
      </w:r>
      <w:proofErr w:type="gramEnd"/>
      <w:r w:rsidRPr="005F7A6C">
        <w:rPr>
          <w:rFonts w:ascii="Times New Roman" w:eastAsia="Times New Roman" w:hAnsi="Times New Roman" w:cs="Times New Roman"/>
          <w:sz w:val="24"/>
          <w:szCs w:val="24"/>
          <w:lang w:eastAsia="ru-RU"/>
        </w:rPr>
        <w:t xml:space="preserve"> при обращении с пиротехническими изделиями ЗАПРЕЩАЕТСЯ:</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использовать пиротехнические изделия лицам, моложе 18 лет без присутствия взрослых;</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курить рядом с пиротехническим изделием;</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механически воздействовать на пиротехническое изделие;</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бросать, ударять пиротехническое изделие;</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бросать пиротехнические изделия в огонь;</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lastRenderedPageBreak/>
        <w:t>- применять пиротехнические изделия в помещении (исключение: бенгальские огни, тортовые свечи, хлопушки);</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держать работающее пиротехническое изделие в руках (кроме бенгальских огней, тортовых свечей, хлопушек);</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находиться по отношению к работающему пиротехническому изделию на меньшем расстоянии, чем безопасное расстояние;</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наклоняться над пиротехническим изделием во время поджога фитиля, а также во время работы пиротехнического изделия;</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в случае затухания фитиля поджигать его еще раз;</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 подходить и наклоняться над отработавшим пиротехническим изделием в течение минимум 5 минут после окончания его работы.</w:t>
      </w:r>
    </w:p>
    <w:p w:rsidR="00953931" w:rsidRPr="005F7A6C" w:rsidRDefault="00953931" w:rsidP="00953931">
      <w:pPr>
        <w:shd w:val="clear" w:color="auto" w:fill="FFFFFF"/>
        <w:spacing w:after="97" w:line="283" w:lineRule="atLeast"/>
        <w:jc w:val="both"/>
        <w:outlineLvl w:val="2"/>
        <w:rPr>
          <w:rFonts w:ascii="Times New Roman" w:eastAsia="Times New Roman" w:hAnsi="Times New Roman" w:cs="Times New Roman"/>
          <w:b/>
          <w:bCs/>
          <w:i/>
          <w:iCs/>
          <w:spacing w:val="-12"/>
          <w:sz w:val="24"/>
          <w:szCs w:val="24"/>
          <w:lang w:eastAsia="ru-RU"/>
        </w:rPr>
      </w:pPr>
      <w:r w:rsidRPr="005F7A6C">
        <w:rPr>
          <w:rFonts w:ascii="Times New Roman" w:eastAsia="Times New Roman" w:hAnsi="Times New Roman" w:cs="Times New Roman"/>
          <w:b/>
          <w:bCs/>
          <w:i/>
          <w:iCs/>
          <w:spacing w:val="-12"/>
          <w:sz w:val="24"/>
          <w:szCs w:val="24"/>
          <w:lang w:eastAsia="ru-RU"/>
        </w:rPr>
        <w:t>Место проведения фейерверка</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В соответствии с п. 13 Постановления Правительства Российской Федерации от 22.12.2009 N 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а) в помещениях, зданиях и сооружениях любого функционального назначения;</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в) на крышах, балконах, лоджиях и выступающих частях фасадов зданий (сооружений);</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г) на сценических площадках, стадионах и иных спортивных сооружениях;</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proofErr w:type="spellStart"/>
      <w:r w:rsidRPr="005F7A6C">
        <w:rPr>
          <w:rFonts w:ascii="Times New Roman" w:eastAsia="Times New Roman" w:hAnsi="Times New Roman" w:cs="Times New Roman"/>
          <w:sz w:val="24"/>
          <w:szCs w:val="24"/>
          <w:lang w:eastAsia="ru-RU"/>
        </w:rPr>
        <w:t>д</w:t>
      </w:r>
      <w:proofErr w:type="spellEnd"/>
      <w:r w:rsidRPr="005F7A6C">
        <w:rPr>
          <w:rFonts w:ascii="Times New Roman" w:eastAsia="Times New Roman" w:hAnsi="Times New Roman" w:cs="Times New Roman"/>
          <w:sz w:val="24"/>
          <w:szCs w:val="24"/>
          <w:lang w:eastAsia="ru-RU"/>
        </w:rPr>
        <w:t>) во время проведения митингов, демонстраций, шествий и пикетирования;</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953931" w:rsidRPr="005F7A6C" w:rsidRDefault="00953931" w:rsidP="00953931">
      <w:pPr>
        <w:shd w:val="clear" w:color="auto" w:fill="FFFFFF"/>
        <w:spacing w:after="97" w:line="283" w:lineRule="atLeast"/>
        <w:jc w:val="both"/>
        <w:outlineLvl w:val="2"/>
        <w:rPr>
          <w:rFonts w:ascii="Times New Roman" w:eastAsia="Times New Roman" w:hAnsi="Times New Roman" w:cs="Times New Roman"/>
          <w:b/>
          <w:bCs/>
          <w:i/>
          <w:iCs/>
          <w:spacing w:val="-12"/>
          <w:sz w:val="24"/>
          <w:szCs w:val="24"/>
          <w:lang w:eastAsia="ru-RU"/>
        </w:rPr>
      </w:pPr>
      <w:r w:rsidRPr="005F7A6C">
        <w:rPr>
          <w:rFonts w:ascii="Times New Roman" w:eastAsia="Times New Roman" w:hAnsi="Times New Roman" w:cs="Times New Roman"/>
          <w:b/>
          <w:bCs/>
          <w:i/>
          <w:iCs/>
          <w:spacing w:val="-12"/>
          <w:sz w:val="24"/>
          <w:szCs w:val="24"/>
          <w:lang w:eastAsia="ru-RU"/>
        </w:rPr>
        <w:t>Действия в случае отказов, утилизация негодных изделий</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Важно помнить, что в случае если фитиль погас или прогорел, а изделие не начало работать, следует:</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Выждать 10 минут, чтобы удостовериться в отказе;</w:t>
      </w:r>
    </w:p>
    <w:p w:rsidR="00953931" w:rsidRPr="005F7A6C" w:rsidRDefault="00953931" w:rsidP="00953931">
      <w:pPr>
        <w:shd w:val="clear" w:color="auto" w:fill="FFFFFF"/>
        <w:spacing w:after="242" w:line="254" w:lineRule="atLeast"/>
        <w:jc w:val="both"/>
        <w:rPr>
          <w:rFonts w:ascii="Times New Roman" w:eastAsia="Times New Roman" w:hAnsi="Times New Roman" w:cs="Times New Roman"/>
          <w:sz w:val="24"/>
          <w:szCs w:val="24"/>
          <w:lang w:eastAsia="ru-RU"/>
        </w:rPr>
      </w:pPr>
      <w:r w:rsidRPr="005F7A6C">
        <w:rPr>
          <w:rFonts w:ascii="Times New Roman" w:eastAsia="Times New Roman" w:hAnsi="Times New Roman" w:cs="Times New Roman"/>
          <w:sz w:val="24"/>
          <w:szCs w:val="24"/>
          <w:lang w:eastAsia="ru-RU"/>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7B53E3" w:rsidRPr="005F7A6C" w:rsidRDefault="00953931" w:rsidP="005F7A6C">
      <w:pPr>
        <w:shd w:val="clear" w:color="auto" w:fill="FFFFFF"/>
        <w:spacing w:after="242" w:line="254" w:lineRule="atLeast"/>
        <w:jc w:val="both"/>
        <w:rPr>
          <w:rFonts w:ascii="Times New Roman" w:hAnsi="Times New Roman" w:cs="Times New Roman"/>
          <w:sz w:val="24"/>
          <w:szCs w:val="24"/>
        </w:rPr>
      </w:pPr>
      <w:r w:rsidRPr="005F7A6C">
        <w:rPr>
          <w:rFonts w:ascii="Times New Roman" w:eastAsia="Times New Roman" w:hAnsi="Times New Roman" w:cs="Times New Roman"/>
          <w:sz w:val="24"/>
          <w:szCs w:val="24"/>
          <w:lang w:eastAsia="ru-RU"/>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sectPr w:rsidR="007B53E3" w:rsidRPr="005F7A6C" w:rsidSect="005F7A6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53931"/>
    <w:rsid w:val="00405E02"/>
    <w:rsid w:val="005F7A6C"/>
    <w:rsid w:val="007B53E3"/>
    <w:rsid w:val="00922FC3"/>
    <w:rsid w:val="00930D03"/>
    <w:rsid w:val="0095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E3"/>
  </w:style>
  <w:style w:type="paragraph" w:styleId="3">
    <w:name w:val="heading 3"/>
    <w:basedOn w:val="a"/>
    <w:link w:val="30"/>
    <w:uiPriority w:val="9"/>
    <w:qFormat/>
    <w:rsid w:val="009539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39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3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3931"/>
  </w:style>
  <w:style w:type="character" w:styleId="a4">
    <w:name w:val="Strong"/>
    <w:basedOn w:val="a0"/>
    <w:uiPriority w:val="22"/>
    <w:qFormat/>
    <w:rsid w:val="00953931"/>
    <w:rPr>
      <w:b/>
      <w:bCs/>
    </w:rPr>
  </w:style>
</w:styles>
</file>

<file path=word/webSettings.xml><?xml version="1.0" encoding="utf-8"?>
<w:webSettings xmlns:r="http://schemas.openxmlformats.org/officeDocument/2006/relationships" xmlns:w="http://schemas.openxmlformats.org/wordprocessingml/2006/main">
  <w:divs>
    <w:div w:id="16631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1287</Words>
  <Characters>7336</Characters>
  <Application>Microsoft Office Word</Application>
  <DocSecurity>0</DocSecurity>
  <Lines>61</Lines>
  <Paragraphs>17</Paragraphs>
  <ScaleCrop>false</ScaleCrop>
  <Company>RePack by SPecialiST</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2017-12-05T12:12:00Z</cp:lastPrinted>
  <dcterms:created xsi:type="dcterms:W3CDTF">2016-12-01T08:33:00Z</dcterms:created>
  <dcterms:modified xsi:type="dcterms:W3CDTF">2017-12-05T12:13:00Z</dcterms:modified>
</cp:coreProperties>
</file>